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00" w:rsidRPr="003E2D19" w:rsidRDefault="00700175" w:rsidP="003E2D19">
      <w:pPr>
        <w:jc w:val="both"/>
      </w:pPr>
      <w:r w:rsidRPr="003E2D19">
        <w:t>COCOMABEL (CONCEJO COMUNITARIO MAYOR DE BELMIRA).</w:t>
      </w:r>
    </w:p>
    <w:p w:rsidR="00BF7AEF" w:rsidRPr="003E2D19" w:rsidRDefault="00700175" w:rsidP="003E2D19">
      <w:pPr>
        <w:jc w:val="both"/>
        <w:rPr>
          <w:sz w:val="24"/>
        </w:rPr>
      </w:pPr>
      <w:r w:rsidRPr="003E2D19">
        <w:rPr>
          <w:sz w:val="24"/>
        </w:rPr>
        <w:t xml:space="preserve">El Municipio de Belmira está localizado en la subregión norte del departamento de Antioquia, en la cordillera central. Su cabecera está ubicada a una altura de 2500 </w:t>
      </w:r>
      <w:r w:rsidR="00BA14AB" w:rsidRPr="003E2D19">
        <w:rPr>
          <w:sz w:val="24"/>
        </w:rPr>
        <w:t>m.s.n.m</w:t>
      </w:r>
      <w:r w:rsidRPr="003E2D19">
        <w:rPr>
          <w:sz w:val="24"/>
        </w:rPr>
        <w:t>. Y a una distancia de 64 Kilómetros de la ciudad de Medellín. Tiene una temperatura media de 14 grados centígrados. Su extensión territorial es de 279 km</w:t>
      </w:r>
      <w:r w:rsidR="007C6097">
        <w:rPr>
          <w:sz w:val="32"/>
          <w:vertAlign w:val="superscript"/>
        </w:rPr>
        <w:t>2</w:t>
      </w:r>
      <w:r w:rsidRPr="003E2D19">
        <w:rPr>
          <w:sz w:val="24"/>
        </w:rPr>
        <w:t xml:space="preserve"> Limita por el norte con los municipios de San José de la Montaña y Sta. Rosa de </w:t>
      </w:r>
      <w:r w:rsidR="007654FA" w:rsidRPr="003E2D19">
        <w:rPr>
          <w:sz w:val="24"/>
        </w:rPr>
        <w:t xml:space="preserve">Osos, por el este con los municipios de Sta. Rosa de osos y Entrerríos, por el sur con los municipios de San Pedro de los, Milagros y San Jerónimo y por el oeste con los municipios de </w:t>
      </w:r>
      <w:r w:rsidR="007C6097">
        <w:rPr>
          <w:sz w:val="24"/>
        </w:rPr>
        <w:t>Sopetrán,</w:t>
      </w:r>
      <w:r w:rsidR="007654FA" w:rsidRPr="003E2D19">
        <w:rPr>
          <w:sz w:val="24"/>
        </w:rPr>
        <w:t xml:space="preserve"> Olaya y Liborina. Sobresalen las riquezas hídricas del territorio, en particular gracias a la presencia del Páramo de </w:t>
      </w:r>
      <w:r w:rsidR="007C6097" w:rsidRPr="003E2D19">
        <w:rPr>
          <w:sz w:val="24"/>
        </w:rPr>
        <w:t>Sta.</w:t>
      </w:r>
      <w:r w:rsidR="007654FA" w:rsidRPr="003E2D19">
        <w:rPr>
          <w:sz w:val="24"/>
        </w:rPr>
        <w:t>Inés</w:t>
      </w:r>
      <w:r w:rsidR="00BA14AB" w:rsidRPr="003E2D19">
        <w:rPr>
          <w:sz w:val="24"/>
        </w:rPr>
        <w:t>.</w:t>
      </w:r>
      <w:r w:rsidR="007C6097" w:rsidRPr="003E2D19">
        <w:rPr>
          <w:sz w:val="24"/>
        </w:rPr>
        <w:t>Donde</w:t>
      </w:r>
      <w:r w:rsidR="007654FA" w:rsidRPr="003E2D19">
        <w:rPr>
          <w:sz w:val="24"/>
        </w:rPr>
        <w:t xml:space="preserve"> nacen innumerables corrientes de agua que desembocan en el rio chico, principal arteria fluvial del municipio; este alimenta al complejo </w:t>
      </w:r>
      <w:r w:rsidR="00695A1C" w:rsidRPr="003E2D19">
        <w:rPr>
          <w:sz w:val="24"/>
        </w:rPr>
        <w:t>Hídrico rio grande ll que surte de agua gran parte del área metropolitana y en especial la ciudad de Medellín.</w:t>
      </w:r>
    </w:p>
    <w:p w:rsidR="009E7754" w:rsidRPr="003E2D19" w:rsidRDefault="00695A1C" w:rsidP="003E2D19">
      <w:pPr>
        <w:jc w:val="both"/>
        <w:rPr>
          <w:sz w:val="24"/>
        </w:rPr>
      </w:pPr>
      <w:r w:rsidRPr="003E2D19">
        <w:rPr>
          <w:sz w:val="24"/>
        </w:rPr>
        <w:t>Belmira tiene una población de 6</w:t>
      </w:r>
      <w:r w:rsidR="00BA14AB" w:rsidRPr="003E2D19">
        <w:rPr>
          <w:sz w:val="24"/>
        </w:rPr>
        <w:t>.</w:t>
      </w:r>
      <w:r w:rsidRPr="003E2D19">
        <w:rPr>
          <w:sz w:val="24"/>
        </w:rPr>
        <w:t>500 habitant</w:t>
      </w:r>
      <w:r w:rsidR="00BF7AEF" w:rsidRPr="003E2D19">
        <w:rPr>
          <w:sz w:val="24"/>
        </w:rPr>
        <w:t xml:space="preserve">es aproximadamente, de los cuales el 72%  son rurales, lo que lo caracteriza como un municipio eminentemente rural. Un </w:t>
      </w:r>
      <w:bookmarkStart w:id="0" w:name="_GoBack"/>
      <w:bookmarkEnd w:id="0"/>
      <w:r w:rsidR="00BF7AEF" w:rsidRPr="003E2D19">
        <w:rPr>
          <w:sz w:val="24"/>
        </w:rPr>
        <w:t>21% de su población es afrocolombiana; llegó al territorio como esclavos para explotar las minas de la región. Actualmente, la economía de Belmira depende fundamentalmente de la ganadería para fines de producción lechera y, de manera creciente, del monocultivo de la papa; adicionalmente,  se observa la presencia de algunas explotaciones avícolas y  estanques para la piscicultura (truchas). Además, el municipio se perfil</w:t>
      </w:r>
      <w:r w:rsidR="00BA14AB" w:rsidRPr="003E2D19">
        <w:rPr>
          <w:sz w:val="24"/>
        </w:rPr>
        <w:t>a</w:t>
      </w:r>
      <w:r w:rsidR="00BF7AEF" w:rsidRPr="003E2D19">
        <w:rPr>
          <w:sz w:val="24"/>
        </w:rPr>
        <w:t xml:space="preserve"> con un gran potencial ecoturístico gracias a la  riqueza ecológica y paisajística asociada al paramo de </w:t>
      </w:r>
      <w:r w:rsidR="007C6097" w:rsidRPr="003E2D19">
        <w:rPr>
          <w:sz w:val="24"/>
        </w:rPr>
        <w:t>Sta.</w:t>
      </w:r>
      <w:r w:rsidR="00BF7AEF" w:rsidRPr="003E2D19">
        <w:rPr>
          <w:sz w:val="24"/>
        </w:rPr>
        <w:t xml:space="preserve"> Inés </w:t>
      </w:r>
    </w:p>
    <w:p w:rsidR="00527E0E" w:rsidRPr="003E2D19" w:rsidRDefault="009E7754" w:rsidP="003E2D19">
      <w:pPr>
        <w:jc w:val="both"/>
        <w:rPr>
          <w:sz w:val="24"/>
        </w:rPr>
      </w:pPr>
      <w:r w:rsidRPr="003E2D19">
        <w:rPr>
          <w:sz w:val="24"/>
        </w:rPr>
        <w:t>Pese a la gran oferta ambiental que posee el municipio las explotaciones productivas y extractivas que se manejan en el municipio. Tienen un impacto considerable en los recursos naturales. Un ejemplo de ello es el modelo  mono productivo lechero, dominante en Belmira</w:t>
      </w:r>
      <w:r w:rsidR="00BA14AB" w:rsidRPr="003E2D19">
        <w:rPr>
          <w:sz w:val="24"/>
        </w:rPr>
        <w:t xml:space="preserve">, es claramente la causa fundamental de una problemática  ambiental que se evidencia a largo plazo. Este modelo promovido por empresas monopolísticas, hace </w:t>
      </w:r>
      <w:r w:rsidR="00527E0E" w:rsidRPr="003E2D19">
        <w:rPr>
          <w:sz w:val="24"/>
        </w:rPr>
        <w:t>u</w:t>
      </w:r>
      <w:r w:rsidR="00BA14AB" w:rsidRPr="003E2D19">
        <w:rPr>
          <w:sz w:val="24"/>
        </w:rPr>
        <w:t xml:space="preserve">so de </w:t>
      </w:r>
      <w:r w:rsidR="007C6097" w:rsidRPr="003E2D19">
        <w:rPr>
          <w:sz w:val="24"/>
        </w:rPr>
        <w:t>agro tóxicos</w:t>
      </w:r>
      <w:r w:rsidR="00BA14AB" w:rsidRPr="003E2D19">
        <w:rPr>
          <w:sz w:val="24"/>
        </w:rPr>
        <w:t xml:space="preserve">, generando contaminación de las aguas, empobreciendo los suelos, reducción de la biodiversidad y pérdida de </w:t>
      </w:r>
      <w:r w:rsidR="00527E0E" w:rsidRPr="003E2D19">
        <w:rPr>
          <w:sz w:val="24"/>
        </w:rPr>
        <w:t xml:space="preserve"> flora y fauna en el municipio.</w:t>
      </w:r>
    </w:p>
    <w:p w:rsidR="003E2D19" w:rsidRPr="003E2D19" w:rsidRDefault="00527E0E" w:rsidP="003E2D19">
      <w:pPr>
        <w:jc w:val="both"/>
        <w:rPr>
          <w:sz w:val="24"/>
        </w:rPr>
      </w:pPr>
      <w:r w:rsidRPr="003E2D19">
        <w:rPr>
          <w:sz w:val="24"/>
        </w:rPr>
        <w:t xml:space="preserve">Aunque en el municipio se cuenta con entidades reguladoras donde se manejan las políticas públicas “de acuerdo a la norma y a la ley” (UMATA.DMI, Y LA CORPORACIÓN CORANTIOQUIA). No hay un plan ambiental que estructure </w:t>
      </w:r>
      <w:r w:rsidR="003E2D19" w:rsidRPr="003E2D19">
        <w:rPr>
          <w:sz w:val="24"/>
        </w:rPr>
        <w:t>la protección del medio ambiente.</w:t>
      </w:r>
    </w:p>
    <w:p w:rsidR="003E2D19" w:rsidRDefault="003E2D19" w:rsidP="003E2D19">
      <w:pPr>
        <w:pStyle w:val="Prrafodelista"/>
        <w:numPr>
          <w:ilvl w:val="0"/>
          <w:numId w:val="4"/>
        </w:numPr>
        <w:jc w:val="both"/>
        <w:rPr>
          <w:sz w:val="24"/>
        </w:rPr>
      </w:pPr>
      <w:r w:rsidRPr="003E2D19">
        <w:rPr>
          <w:sz w:val="24"/>
        </w:rPr>
        <w:t>Actualmente se identifica la ampliación de la frontera agrícola p</w:t>
      </w:r>
      <w:r>
        <w:rPr>
          <w:sz w:val="24"/>
        </w:rPr>
        <w:t>ara</w:t>
      </w:r>
      <w:r w:rsidRPr="003E2D19">
        <w:rPr>
          <w:sz w:val="24"/>
        </w:rPr>
        <w:t xml:space="preserve"> el cultivo de la papa.</w:t>
      </w:r>
    </w:p>
    <w:p w:rsidR="003E2D19" w:rsidRDefault="003E2D19" w:rsidP="003E2D19">
      <w:pPr>
        <w:pStyle w:val="Prrafodelista"/>
        <w:numPr>
          <w:ilvl w:val="0"/>
          <w:numId w:val="4"/>
        </w:numPr>
        <w:jc w:val="both"/>
        <w:rPr>
          <w:sz w:val="24"/>
        </w:rPr>
      </w:pPr>
      <w:r>
        <w:rPr>
          <w:sz w:val="24"/>
        </w:rPr>
        <w:t>Tala del bosque nativo.</w:t>
      </w:r>
    </w:p>
    <w:p w:rsidR="003E2D19" w:rsidRDefault="003E2D19" w:rsidP="003E2D19">
      <w:pPr>
        <w:pStyle w:val="Prrafodelista"/>
        <w:numPr>
          <w:ilvl w:val="0"/>
          <w:numId w:val="4"/>
        </w:numPr>
        <w:jc w:val="both"/>
        <w:rPr>
          <w:sz w:val="24"/>
        </w:rPr>
      </w:pPr>
      <w:r>
        <w:rPr>
          <w:sz w:val="24"/>
        </w:rPr>
        <w:t xml:space="preserve">Introducción de especies maderables </w:t>
      </w:r>
    </w:p>
    <w:p w:rsidR="003E2D19" w:rsidRDefault="003E2D19" w:rsidP="003E2D19">
      <w:pPr>
        <w:pStyle w:val="Prrafodelista"/>
        <w:numPr>
          <w:ilvl w:val="0"/>
          <w:numId w:val="4"/>
        </w:numPr>
        <w:jc w:val="both"/>
        <w:rPr>
          <w:sz w:val="24"/>
        </w:rPr>
      </w:pPr>
      <w:r>
        <w:rPr>
          <w:sz w:val="24"/>
        </w:rPr>
        <w:lastRenderedPageBreak/>
        <w:t>Mal manejo de retiros de quebradas y acueductos.</w:t>
      </w:r>
    </w:p>
    <w:p w:rsidR="003E2D19" w:rsidRDefault="003E2D19" w:rsidP="003E2D19">
      <w:pPr>
        <w:pStyle w:val="Prrafodelista"/>
        <w:numPr>
          <w:ilvl w:val="0"/>
          <w:numId w:val="4"/>
        </w:numPr>
        <w:jc w:val="both"/>
        <w:rPr>
          <w:sz w:val="24"/>
        </w:rPr>
      </w:pPr>
      <w:r>
        <w:rPr>
          <w:sz w:val="24"/>
        </w:rPr>
        <w:t>Explotaciones extractivas como la minería</w:t>
      </w:r>
    </w:p>
    <w:p w:rsidR="003E2D19" w:rsidRDefault="003E2D19" w:rsidP="003E2D19">
      <w:pPr>
        <w:pStyle w:val="Prrafodelista"/>
        <w:numPr>
          <w:ilvl w:val="0"/>
          <w:numId w:val="4"/>
        </w:numPr>
        <w:jc w:val="both"/>
        <w:rPr>
          <w:sz w:val="24"/>
        </w:rPr>
      </w:pPr>
      <w:r>
        <w:rPr>
          <w:sz w:val="24"/>
        </w:rPr>
        <w:t>Poca diversificación agropecuaria</w:t>
      </w:r>
    </w:p>
    <w:p w:rsidR="003E2D19" w:rsidRDefault="003E2D19" w:rsidP="003E2D19">
      <w:pPr>
        <w:pStyle w:val="Prrafodelista"/>
        <w:numPr>
          <w:ilvl w:val="0"/>
          <w:numId w:val="4"/>
        </w:numPr>
        <w:jc w:val="both"/>
        <w:rPr>
          <w:sz w:val="24"/>
        </w:rPr>
      </w:pPr>
      <w:r>
        <w:rPr>
          <w:sz w:val="24"/>
        </w:rPr>
        <w:t xml:space="preserve">Quema y talas, con fines agrícolas. </w:t>
      </w:r>
    </w:p>
    <w:p w:rsidR="003E2D19" w:rsidRDefault="003E2D19" w:rsidP="003E2D19">
      <w:pPr>
        <w:pStyle w:val="Prrafodelista"/>
        <w:numPr>
          <w:ilvl w:val="0"/>
          <w:numId w:val="4"/>
        </w:numPr>
        <w:jc w:val="both"/>
        <w:rPr>
          <w:sz w:val="24"/>
        </w:rPr>
      </w:pPr>
      <w:r>
        <w:rPr>
          <w:sz w:val="24"/>
        </w:rPr>
        <w:t>Contaminación de aguas</w:t>
      </w:r>
    </w:p>
    <w:p w:rsidR="00B624C5" w:rsidRDefault="003E2D19" w:rsidP="003E2D19">
      <w:pPr>
        <w:pStyle w:val="Prrafodelista"/>
        <w:numPr>
          <w:ilvl w:val="0"/>
          <w:numId w:val="4"/>
        </w:numPr>
        <w:jc w:val="both"/>
        <w:rPr>
          <w:sz w:val="24"/>
        </w:rPr>
      </w:pPr>
      <w:r>
        <w:rPr>
          <w:sz w:val="24"/>
        </w:rPr>
        <w:t>Mal manejo de residuos</w:t>
      </w:r>
      <w:r w:rsidR="00B624C5">
        <w:rPr>
          <w:sz w:val="24"/>
        </w:rPr>
        <w:t xml:space="preserve"> sólidos.</w:t>
      </w:r>
    </w:p>
    <w:p w:rsidR="00B624C5" w:rsidRDefault="00B624C5" w:rsidP="00B624C5">
      <w:pPr>
        <w:ind w:left="360"/>
        <w:jc w:val="both"/>
        <w:rPr>
          <w:sz w:val="24"/>
        </w:rPr>
      </w:pPr>
    </w:p>
    <w:p w:rsidR="00B624C5" w:rsidRDefault="00B624C5" w:rsidP="00B624C5">
      <w:pPr>
        <w:ind w:left="360"/>
        <w:jc w:val="both"/>
        <w:rPr>
          <w:sz w:val="24"/>
        </w:rPr>
      </w:pPr>
      <w:r>
        <w:rPr>
          <w:sz w:val="24"/>
        </w:rPr>
        <w:t>Posibles soluciones:</w:t>
      </w:r>
    </w:p>
    <w:p w:rsidR="00B624C5" w:rsidRDefault="00B624C5" w:rsidP="00B624C5">
      <w:pPr>
        <w:ind w:left="360"/>
        <w:jc w:val="both"/>
        <w:rPr>
          <w:sz w:val="24"/>
        </w:rPr>
      </w:pPr>
      <w:r>
        <w:rPr>
          <w:sz w:val="24"/>
        </w:rPr>
        <w:t>Aprobación por medio del concejo municipal el protocolo para el cultivo de  papa.</w:t>
      </w:r>
    </w:p>
    <w:p w:rsidR="00B624C5" w:rsidRDefault="00B624C5" w:rsidP="00B624C5">
      <w:pPr>
        <w:ind w:left="360"/>
        <w:jc w:val="both"/>
        <w:rPr>
          <w:sz w:val="24"/>
        </w:rPr>
      </w:pPr>
      <w:r>
        <w:rPr>
          <w:sz w:val="24"/>
        </w:rPr>
        <w:t>Restaurar y recuperar los humedales, nacimientos  e implementación de cercos vivos y especies silbo pastoriles  para la fijación de nitrógeno  y  las barreras de viento y así evitar la erosión de los suelos.</w:t>
      </w:r>
    </w:p>
    <w:p w:rsidR="00B624C5" w:rsidRDefault="00B624C5" w:rsidP="00B624C5">
      <w:pPr>
        <w:ind w:left="360"/>
        <w:jc w:val="both"/>
        <w:rPr>
          <w:sz w:val="24"/>
        </w:rPr>
      </w:pPr>
      <w:r>
        <w:rPr>
          <w:sz w:val="24"/>
        </w:rPr>
        <w:t>Implementación de nuevos cultivos  como gramíneas</w:t>
      </w:r>
      <w:r w:rsidR="00F31D83">
        <w:rPr>
          <w:sz w:val="24"/>
        </w:rPr>
        <w:t xml:space="preserve"> hortalizaspara el mejoramiento  y abastecimiento de los hogares   de igual modo se contribuye al mejoramiento </w:t>
      </w:r>
      <w:r>
        <w:rPr>
          <w:sz w:val="24"/>
        </w:rPr>
        <w:t xml:space="preserve"> pa</w:t>
      </w:r>
      <w:r w:rsidR="00F31D83">
        <w:rPr>
          <w:sz w:val="24"/>
        </w:rPr>
        <w:t xml:space="preserve">sturas que sirven </w:t>
      </w:r>
      <w:r>
        <w:rPr>
          <w:sz w:val="24"/>
        </w:rPr>
        <w:t>para el ganado de leche.</w:t>
      </w:r>
    </w:p>
    <w:p w:rsidR="00F31D83" w:rsidRDefault="00F31D83" w:rsidP="00B624C5">
      <w:pPr>
        <w:ind w:left="360"/>
        <w:jc w:val="both"/>
        <w:rPr>
          <w:sz w:val="24"/>
        </w:rPr>
      </w:pPr>
      <w:r>
        <w:rPr>
          <w:sz w:val="24"/>
        </w:rPr>
        <w:t>Concientización y sensibilización</w:t>
      </w:r>
      <w:r w:rsidR="007C6097">
        <w:rPr>
          <w:sz w:val="24"/>
        </w:rPr>
        <w:t xml:space="preserve"> sobre el buen manejo de residuos sólidos</w:t>
      </w:r>
      <w:r>
        <w:rPr>
          <w:sz w:val="24"/>
        </w:rPr>
        <w:t xml:space="preserve"> a los grupos existen</w:t>
      </w:r>
      <w:r w:rsidR="007C6097">
        <w:rPr>
          <w:sz w:val="24"/>
        </w:rPr>
        <w:t>tes en el territorio para garantizar un ambiente sano y propicio para desarrollo íntegro de las comunidades.</w:t>
      </w:r>
    </w:p>
    <w:p w:rsidR="00B624C5" w:rsidRDefault="00F31D83" w:rsidP="00B624C5">
      <w:pPr>
        <w:ind w:left="360"/>
        <w:jc w:val="both"/>
        <w:rPr>
          <w:sz w:val="24"/>
        </w:rPr>
      </w:pPr>
      <w:r>
        <w:rPr>
          <w:sz w:val="24"/>
        </w:rPr>
        <w:t>En base a las soluciones que se tomen hacer más significativa la presencia de la mujer, como eje articulador para el desarrollo de las actividades o programas que vayan a llevar a cabo durante este proceso.</w:t>
      </w:r>
    </w:p>
    <w:p w:rsidR="003E2D19" w:rsidRPr="00B624C5" w:rsidRDefault="003E2D19" w:rsidP="00B624C5">
      <w:pPr>
        <w:jc w:val="both"/>
        <w:rPr>
          <w:sz w:val="24"/>
        </w:rPr>
      </w:pPr>
    </w:p>
    <w:p w:rsidR="003E2D19" w:rsidRDefault="003E2D19" w:rsidP="003E2D19">
      <w:pPr>
        <w:jc w:val="both"/>
        <w:rPr>
          <w:sz w:val="24"/>
        </w:rPr>
      </w:pPr>
    </w:p>
    <w:p w:rsidR="003E2D19" w:rsidRDefault="003E2D19" w:rsidP="003E2D19">
      <w:pPr>
        <w:jc w:val="both"/>
        <w:rPr>
          <w:sz w:val="24"/>
        </w:rPr>
      </w:pPr>
    </w:p>
    <w:p w:rsidR="003E2D19" w:rsidRDefault="003E2D19" w:rsidP="003E2D19">
      <w:pPr>
        <w:jc w:val="both"/>
        <w:rPr>
          <w:sz w:val="24"/>
        </w:rPr>
      </w:pPr>
    </w:p>
    <w:p w:rsidR="00527E0E" w:rsidRPr="003E2D19" w:rsidRDefault="00527E0E" w:rsidP="003E2D19">
      <w:pPr>
        <w:jc w:val="both"/>
        <w:rPr>
          <w:sz w:val="24"/>
        </w:rPr>
      </w:pPr>
    </w:p>
    <w:p w:rsidR="00527E0E" w:rsidRDefault="00527E0E" w:rsidP="003E2D19">
      <w:pPr>
        <w:jc w:val="both"/>
        <w:rPr>
          <w:sz w:val="24"/>
        </w:rPr>
      </w:pPr>
    </w:p>
    <w:p w:rsidR="00BF7AEF" w:rsidRDefault="00BF7AEF" w:rsidP="003E2D19">
      <w:pPr>
        <w:jc w:val="both"/>
        <w:rPr>
          <w:sz w:val="24"/>
        </w:rPr>
      </w:pPr>
    </w:p>
    <w:p w:rsidR="00BF7AEF" w:rsidRDefault="00BF7AEF" w:rsidP="003E2D19">
      <w:pPr>
        <w:jc w:val="both"/>
        <w:rPr>
          <w:sz w:val="24"/>
        </w:rPr>
      </w:pPr>
    </w:p>
    <w:p w:rsidR="00BF7AEF" w:rsidRDefault="00BF7AEF" w:rsidP="003E2D19">
      <w:pPr>
        <w:jc w:val="both"/>
        <w:rPr>
          <w:sz w:val="24"/>
        </w:rPr>
      </w:pPr>
    </w:p>
    <w:p w:rsidR="00BF7AEF" w:rsidRDefault="00BF7AEF" w:rsidP="003E2D19">
      <w:pPr>
        <w:jc w:val="both"/>
        <w:rPr>
          <w:sz w:val="24"/>
        </w:rPr>
      </w:pPr>
    </w:p>
    <w:sectPr w:rsidR="00BF7AEF" w:rsidSect="00A476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3A79"/>
    <w:multiLevelType w:val="hybridMultilevel"/>
    <w:tmpl w:val="F5B4A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0C3882"/>
    <w:multiLevelType w:val="hybridMultilevel"/>
    <w:tmpl w:val="3B021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AB6011"/>
    <w:multiLevelType w:val="hybridMultilevel"/>
    <w:tmpl w:val="5560DA7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
    <w:nsid w:val="631B4308"/>
    <w:multiLevelType w:val="hybridMultilevel"/>
    <w:tmpl w:val="AE70A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175"/>
    <w:rsid w:val="0027308F"/>
    <w:rsid w:val="003E2D19"/>
    <w:rsid w:val="00527E0E"/>
    <w:rsid w:val="00695A1C"/>
    <w:rsid w:val="00700175"/>
    <w:rsid w:val="007654FA"/>
    <w:rsid w:val="007C6097"/>
    <w:rsid w:val="008C4400"/>
    <w:rsid w:val="009E7754"/>
    <w:rsid w:val="00A47670"/>
    <w:rsid w:val="00B624C5"/>
    <w:rsid w:val="00BA14AB"/>
    <w:rsid w:val="00BF7AEF"/>
    <w:rsid w:val="00F31D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E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Alcaldía Belmira</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Humata</dc:creator>
  <cp:keywords/>
  <dc:description/>
  <cp:lastModifiedBy>humberto</cp:lastModifiedBy>
  <cp:revision>2</cp:revision>
  <dcterms:created xsi:type="dcterms:W3CDTF">2014-09-11T03:13:00Z</dcterms:created>
  <dcterms:modified xsi:type="dcterms:W3CDTF">2014-09-11T03:13:00Z</dcterms:modified>
</cp:coreProperties>
</file>