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4A" w:rsidRDefault="0034754A">
      <w:r>
        <w:t>AVAL PARA LUZ ADRIANA ALMANZA MENDOZA, (QUIEN TERMINA INGENIERIA AGROPECUARIA EN LA U.NAL), PARA SECRETARIA DE LA MUJER GOB. DE ANT.CAPACITACION “POLITICA PA’MUJERES”. SEPTIEMBRE 17 DE 2014.</w:t>
      </w:r>
    </w:p>
    <w:p w:rsidR="00E23310" w:rsidRDefault="0034754A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 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E23310" w:rsidSect="00E23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754A"/>
    <w:rsid w:val="0034754A"/>
    <w:rsid w:val="00E2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165</Characters>
  <Application>Microsoft Office Word</Application>
  <DocSecurity>0</DocSecurity>
  <Lines>1</Lines>
  <Paragraphs>1</Paragraphs>
  <ScaleCrop>false</ScaleCrop>
  <Company>afro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2014-09-18T10:29:00Z</dcterms:created>
  <dcterms:modified xsi:type="dcterms:W3CDTF">2014-09-18T10:33:00Z</dcterms:modified>
</cp:coreProperties>
</file>