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C" w:rsidRDefault="004922E6">
      <w:r>
        <w:t>MIN INTERIOR BOGOTA RADICADO  SOLICITUD ASOGECA Y FEDECOBAN ABRIL 2-014</w:t>
      </w:r>
    </w:p>
    <w:p w:rsidR="004922E6" w:rsidRDefault="004922E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4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E6" w:rsidRDefault="004922E6"/>
    <w:p w:rsidR="004922E6" w:rsidRDefault="004922E6"/>
    <w:p w:rsidR="004922E6" w:rsidRDefault="004922E6"/>
    <w:p w:rsidR="004922E6" w:rsidRDefault="004922E6"/>
    <w:p w:rsidR="004922E6" w:rsidRDefault="004922E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4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2E6" w:rsidSect="005B3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2E6"/>
    <w:rsid w:val="004922E6"/>
    <w:rsid w:val="005B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68</Characters>
  <Application>Microsoft Office Word</Application>
  <DocSecurity>0</DocSecurity>
  <Lines>1</Lines>
  <Paragraphs>1</Paragraphs>
  <ScaleCrop>false</ScaleCrop>
  <Company>afro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2014-04-04T10:12:00Z</dcterms:created>
  <dcterms:modified xsi:type="dcterms:W3CDTF">2014-04-04T10:16:00Z</dcterms:modified>
</cp:coreProperties>
</file>